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DE4C0" w14:textId="1E3E30E7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E6687A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116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4421D7" w:rsidRPr="004421D7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R4-2510255</w:t>
      </w:r>
    </w:p>
    <w:p w14:paraId="6E5D72FD" w14:textId="265CA78A" w:rsidR="0040353F" w:rsidRPr="00E6687A" w:rsidRDefault="004421D7" w:rsidP="007B5F04">
      <w:pPr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r w:rsidRPr="004421D7">
        <w:rPr>
          <w:rFonts w:ascii="Arial" w:hAnsi="Arial" w:cs="Arial"/>
          <w:b/>
          <w:bCs/>
          <w:kern w:val="0"/>
          <w:sz w:val="22"/>
          <w:szCs w:val="20"/>
          <w:lang w:val="en-GB"/>
        </w:rPr>
        <w:t>Bengaluru, India, August 25th – 29th, 2025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11512E2F" w:rsidR="0040353F" w:rsidRPr="00E6687A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>Discussion on</w:t>
      </w:r>
      <w:r w:rsidR="00E6687A">
        <w:rPr>
          <w:rFonts w:ascii="Arial" w:hAnsi="Arial" w:cs="Arial" w:hint="eastAsia"/>
          <w:kern w:val="0"/>
          <w:sz w:val="22"/>
          <w:szCs w:val="20"/>
          <w:lang w:val="en-GB"/>
        </w:rPr>
        <w:t xml:space="preserve"> </w:t>
      </w:r>
      <w:r w:rsidR="009B6BC3">
        <w:rPr>
          <w:rFonts w:ascii="Arial" w:hAnsi="Arial" w:cs="Arial" w:hint="eastAsia"/>
          <w:kern w:val="0"/>
          <w:sz w:val="22"/>
          <w:szCs w:val="20"/>
          <w:lang w:val="en-GB"/>
        </w:rPr>
        <w:t>FR2 BC in initial access</w:t>
      </w:r>
    </w:p>
    <w:p w14:paraId="76ECAF7E" w14:textId="4429E396" w:rsidR="0040353F" w:rsidRPr="009B6BC3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 w:hint="eastAsia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4421D7">
        <w:rPr>
          <w:rFonts w:ascii="Arial" w:hAnsi="Arial" w:cs="Arial" w:hint="eastAsia"/>
          <w:kern w:val="0"/>
          <w:sz w:val="22"/>
          <w:szCs w:val="20"/>
        </w:rPr>
        <w:t>9.3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2E9BDE39" w:rsidR="007A6214" w:rsidRPr="007A6214" w:rsidRDefault="009B6BC3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[</w:t>
      </w:r>
      <w:r>
        <w:rPr>
          <w:rFonts w:ascii="Times New Roman" w:hAnsi="Times New Roman" w:cs="Times New Roman" w:hint="eastAsia"/>
        </w:rPr>
        <w:t>1], LS from RAN5 ask RAN4 to further clarify the baseline assumption in RAN4 when define the FR2 BC requirements, we provide our views on corresponding questions.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7CE4B26F" w14:textId="4479B72F" w:rsidR="003C1897" w:rsidRDefault="009B6BC3" w:rsidP="009B6BC3">
      <w:pPr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176806" wp14:editId="00855FEA">
                <wp:simplePos x="0" y="0"/>
                <wp:positionH relativeFrom="column">
                  <wp:posOffset>-22225</wp:posOffset>
                </wp:positionH>
                <wp:positionV relativeFrom="paragraph">
                  <wp:posOffset>236220</wp:posOffset>
                </wp:positionV>
                <wp:extent cx="6236335" cy="485775"/>
                <wp:effectExtent l="0" t="0" r="12065" b="28575"/>
                <wp:wrapTopAndBottom/>
                <wp:docPr id="1897738283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633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66EC87BA" w14:textId="77777777" w:rsidR="009B6BC3" w:rsidRPr="009B6BC3" w:rsidRDefault="009B6BC3" w:rsidP="009B6BC3">
                            <w:pPr>
                              <w:widowControl/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9B6BC3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kern w:val="0"/>
                                <w:sz w:val="24"/>
                                <w:szCs w:val="24"/>
                              </w:rPr>
                              <w:t xml:space="preserve">RAN5 is looking to develop test procedure with and without UE </w:t>
                            </w:r>
                            <w:proofErr w:type="spellStart"/>
                            <w:r w:rsidRPr="009B6BC3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kern w:val="0"/>
                                <w:sz w:val="24"/>
                                <w:szCs w:val="24"/>
                              </w:rPr>
                              <w:t>Beamlock</w:t>
                            </w:r>
                            <w:proofErr w:type="spellEnd"/>
                            <w:r w:rsidRPr="009B6BC3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kern w:val="0"/>
                                <w:sz w:val="24"/>
                                <w:szCs w:val="24"/>
                              </w:rPr>
                              <w:t xml:space="preserve"> test function, can either procedure be used to verify RAN4 core requirements?</w:t>
                            </w:r>
                          </w:p>
                          <w:p w14:paraId="570E64DB" w14:textId="77777777" w:rsidR="009B6BC3" w:rsidRPr="009B6BC3" w:rsidRDefault="009B6B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176806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1.75pt;margin-top:18.6pt;width:491.05pt;height:38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" fillcolor="white [3201]" strokecolor="#4472c4 [3204]" strokeweight="1pt">
                <v:textbox>
                  <w:txbxContent>
                    <w:p w14:paraId="66EC87BA" w14:textId="77777777" w:rsidR="009B6BC3" w:rsidRPr="009B6BC3" w:rsidRDefault="009B6BC3" w:rsidP="009B6BC3">
                      <w:pPr>
                        <w:widowControl/>
                        <w:rPr>
                          <w:rFonts w:ascii="Times New Roman" w:eastAsia="等线" w:hAnsi="Times New Roman" w:cs="Times New Roman"/>
                          <w:i/>
                          <w:iCs/>
                          <w:kern w:val="0"/>
                          <w:sz w:val="24"/>
                          <w:szCs w:val="24"/>
                        </w:rPr>
                      </w:pPr>
                      <w:r w:rsidRPr="009B6BC3">
                        <w:rPr>
                          <w:rFonts w:ascii="Times New Roman" w:eastAsia="等线" w:hAnsi="Times New Roman" w:cs="Times New Roman"/>
                          <w:i/>
                          <w:iCs/>
                          <w:kern w:val="0"/>
                          <w:sz w:val="24"/>
                          <w:szCs w:val="24"/>
                        </w:rPr>
                        <w:t xml:space="preserve">RAN5 is looking to develop test procedure with and without UE </w:t>
                      </w:r>
                      <w:proofErr w:type="spellStart"/>
                      <w:r w:rsidRPr="009B6BC3">
                        <w:rPr>
                          <w:rFonts w:ascii="Times New Roman" w:eastAsia="等线" w:hAnsi="Times New Roman" w:cs="Times New Roman"/>
                          <w:i/>
                          <w:iCs/>
                          <w:kern w:val="0"/>
                          <w:sz w:val="24"/>
                          <w:szCs w:val="24"/>
                        </w:rPr>
                        <w:t>Beamlock</w:t>
                      </w:r>
                      <w:proofErr w:type="spellEnd"/>
                      <w:r w:rsidRPr="009B6BC3">
                        <w:rPr>
                          <w:rFonts w:ascii="Times New Roman" w:eastAsia="等线" w:hAnsi="Times New Roman" w:cs="Times New Roman"/>
                          <w:i/>
                          <w:iCs/>
                          <w:kern w:val="0"/>
                          <w:sz w:val="24"/>
                          <w:szCs w:val="24"/>
                        </w:rPr>
                        <w:t xml:space="preserve"> test function, can either procedure be used to verify RAN4 core requirements?</w:t>
                      </w:r>
                    </w:p>
                    <w:p w14:paraId="570E64DB" w14:textId="77777777" w:rsidR="009B6BC3" w:rsidRPr="009B6BC3" w:rsidRDefault="009B6BC3"/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>In [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1], there are 3 questions need to be answered 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>and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we can discuss them one by one.</w:t>
      </w:r>
    </w:p>
    <w:p w14:paraId="7680187A" w14:textId="2C607F07" w:rsidR="009B6BC3" w:rsidRPr="00FD54D9" w:rsidRDefault="009B6BC3" w:rsidP="009B6BC3">
      <w:pPr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Before RAN4 define the requirement for BC in 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>initial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access, a LS sent by RAN4 to check the 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>feasibility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of </w:t>
      </w:r>
      <w:proofErr w:type="spellStart"/>
      <w:r w:rsidR="00FD54D9">
        <w:rPr>
          <w:rFonts w:ascii="Times New Roman" w:eastAsia="等线" w:hAnsi="Times New Roman" w:cs="Times New Roman" w:hint="eastAsia"/>
          <w:kern w:val="0"/>
          <w:sz w:val="24"/>
          <w:szCs w:val="24"/>
        </w:rPr>
        <w:t>Beamlock</w:t>
      </w:r>
      <w:proofErr w:type="spellEnd"/>
      <w:r w:rsidR="00FD54D9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Function (BLF). </w:t>
      </w:r>
      <w:r w:rsidR="00FD54D9">
        <w:rPr>
          <w:rFonts w:ascii="Times New Roman" w:eastAsia="等线" w:hAnsi="Times New Roman" w:cs="Times New Roman"/>
          <w:kern w:val="0"/>
          <w:sz w:val="24"/>
          <w:szCs w:val="24"/>
        </w:rPr>
        <w:t>T</w:t>
      </w:r>
      <w:r w:rsidR="00FD54D9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he </w:t>
      </w:r>
      <w:r w:rsidR="00FD54D9">
        <w:rPr>
          <w:rFonts w:ascii="Times New Roman" w:eastAsia="等线" w:hAnsi="Times New Roman" w:cs="Times New Roman"/>
          <w:kern w:val="0"/>
          <w:sz w:val="24"/>
          <w:szCs w:val="24"/>
        </w:rPr>
        <w:t>rationale</w:t>
      </w:r>
      <w:r w:rsidR="00FD54D9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behind is that RAN4 want to define the requirement based a stable UE behavior </w:t>
      </w:r>
      <w:r w:rsidR="00FD54D9">
        <w:rPr>
          <w:rFonts w:ascii="Times New Roman" w:eastAsia="等线" w:hAnsi="Times New Roman" w:cs="Times New Roman"/>
          <w:kern w:val="0"/>
          <w:sz w:val="24"/>
          <w:szCs w:val="24"/>
        </w:rPr>
        <w:t>and</w:t>
      </w:r>
      <w:r w:rsidR="00FD54D9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without </w:t>
      </w:r>
      <w:proofErr w:type="spellStart"/>
      <w:r w:rsidR="00FD54D9">
        <w:rPr>
          <w:rFonts w:ascii="Times New Roman" w:eastAsia="等线" w:hAnsi="Times New Roman" w:cs="Times New Roman" w:hint="eastAsia"/>
          <w:kern w:val="0"/>
          <w:sz w:val="24"/>
          <w:szCs w:val="24"/>
        </w:rPr>
        <w:t>Beamlock</w:t>
      </w:r>
      <w:proofErr w:type="spellEnd"/>
      <w:r w:rsidR="00FD54D9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, UE may change its beam during the test and we will lose the reference to define the requirement. Whether the test procedure with or without </w:t>
      </w:r>
      <w:proofErr w:type="spellStart"/>
      <w:r w:rsidR="00FD54D9">
        <w:rPr>
          <w:rFonts w:ascii="Times New Roman" w:eastAsia="等线" w:hAnsi="Times New Roman" w:cs="Times New Roman" w:hint="eastAsia"/>
          <w:kern w:val="0"/>
          <w:sz w:val="24"/>
          <w:szCs w:val="24"/>
        </w:rPr>
        <w:t>Beamlock</w:t>
      </w:r>
      <w:proofErr w:type="spellEnd"/>
      <w:r w:rsidR="00FD54D9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can be decided by RAN5 but the baseline </w:t>
      </w:r>
      <w:r w:rsidR="00FD54D9">
        <w:rPr>
          <w:rFonts w:ascii="Times New Roman" w:eastAsia="等线" w:hAnsi="Times New Roman" w:cs="Times New Roman"/>
          <w:kern w:val="0"/>
          <w:sz w:val="24"/>
          <w:szCs w:val="24"/>
        </w:rPr>
        <w:t>assumption</w:t>
      </w:r>
      <w:r w:rsidR="00FD54D9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in RAN4 should be clearly delivered to RAN5. </w:t>
      </w:r>
    </w:p>
    <w:p w14:paraId="0286E6DF" w14:textId="18F89F7A" w:rsidR="009B6BC3" w:rsidRDefault="009B6BC3" w:rsidP="009B6BC3">
      <w:pPr>
        <w:widowControl/>
        <w:rPr>
          <w:rFonts w:ascii="Times New Roman" w:eastAsia="等线" w:hAnsi="Times New Roman" w:cs="Times New Roman"/>
          <w:kern w:val="0"/>
          <w:sz w:val="24"/>
          <w:szCs w:val="24"/>
        </w:rPr>
      </w:pPr>
    </w:p>
    <w:p w14:paraId="6298BFC6" w14:textId="2240CDE7" w:rsidR="009B6BC3" w:rsidRPr="00FD54D9" w:rsidRDefault="00FD54D9" w:rsidP="009B6BC3">
      <w:pPr>
        <w:widowControl/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  <w:r w:rsidRPr="00FD54D9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P</w:t>
      </w:r>
      <w:r w:rsidRPr="00FD54D9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roposal 1: Confirm that RAN4 define the requirement of BC in initial access based on assuming the beam will not change after </w:t>
      </w:r>
      <w:r w:rsidRPr="00FD54D9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autonomously</w:t>
      </w:r>
      <w:r w:rsidRPr="00FD54D9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 beam selection in IDLE mode</w:t>
      </w:r>
      <w:r w:rsidR="004421D7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 during the test</w:t>
      </w:r>
      <w:r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.</w:t>
      </w:r>
    </w:p>
    <w:p w14:paraId="6FC9A515" w14:textId="7C4584D6" w:rsidR="009B6BC3" w:rsidRPr="009B6BC3" w:rsidRDefault="009B6BC3" w:rsidP="009B6BC3">
      <w:pPr>
        <w:widowControl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458324" wp14:editId="5413DE17">
                <wp:simplePos x="0" y="0"/>
                <wp:positionH relativeFrom="column">
                  <wp:posOffset>-635</wp:posOffset>
                </wp:positionH>
                <wp:positionV relativeFrom="paragraph">
                  <wp:posOffset>175260</wp:posOffset>
                </wp:positionV>
                <wp:extent cx="6236335" cy="1019810"/>
                <wp:effectExtent l="0" t="0" r="12065" b="27940"/>
                <wp:wrapTopAndBottom/>
                <wp:docPr id="952394424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6335" cy="10198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3632C025" w14:textId="77777777" w:rsidR="009B6BC3" w:rsidRPr="009B6BC3" w:rsidRDefault="009B6BC3" w:rsidP="009B6BC3">
                            <w:pPr>
                              <w:widowControl/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9B6BC3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kern w:val="0"/>
                                <w:sz w:val="24"/>
                                <w:szCs w:val="24"/>
                              </w:rPr>
                              <w:t xml:space="preserve">Regarding the verification of spherical coverage requirement for initial access and RRC_INACTIVE using UE </w:t>
                            </w:r>
                            <w:proofErr w:type="spellStart"/>
                            <w:r w:rsidRPr="009B6BC3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kern w:val="0"/>
                                <w:sz w:val="24"/>
                                <w:szCs w:val="24"/>
                              </w:rPr>
                              <w:t>Beamlock</w:t>
                            </w:r>
                            <w:proofErr w:type="spellEnd"/>
                            <w:r w:rsidRPr="009B6BC3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kern w:val="0"/>
                                <w:sz w:val="24"/>
                                <w:szCs w:val="24"/>
                              </w:rPr>
                              <w:t xml:space="preserve"> test function in the IDLE mode, will it prevent UE to not autonomously choose Uplink beams? </w:t>
                            </w:r>
                          </w:p>
                          <w:p w14:paraId="54021565" w14:textId="77777777" w:rsidR="009B6BC3" w:rsidRPr="009B6BC3" w:rsidRDefault="009B6BC3" w:rsidP="009B6BC3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1"/>
                              </w:num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9B6BC3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kern w:val="0"/>
                                <w:sz w:val="24"/>
                                <w:szCs w:val="24"/>
                              </w:rPr>
                              <w:t xml:space="preserve">Will using beam lock prevent UE from autonomously choosing other beams even if UE’s </w:t>
                            </w:r>
                            <w:proofErr w:type="spellStart"/>
                            <w:r w:rsidRPr="009B6BC3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kern w:val="0"/>
                                <w:sz w:val="24"/>
                                <w:szCs w:val="24"/>
                              </w:rPr>
                              <w:t>behaviour</w:t>
                            </w:r>
                            <w:proofErr w:type="spellEnd"/>
                            <w:r w:rsidRPr="009B6BC3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kern w:val="0"/>
                                <w:sz w:val="24"/>
                                <w:szCs w:val="24"/>
                              </w:rPr>
                              <w:t xml:space="preserve"> is such?</w:t>
                            </w:r>
                          </w:p>
                          <w:p w14:paraId="1227D819" w14:textId="77777777" w:rsidR="009B6BC3" w:rsidRPr="009B6BC3" w:rsidRDefault="009B6BC3" w:rsidP="009B6B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458324" id="_x0000_s1027" type="#_x0000_t202" style="position:absolute;left:0;text-align:left;margin-left:-.05pt;margin-top:13.8pt;width:491.05pt;height:80.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" fillcolor="white [3201]" strokecolor="#4472c4 [3204]" strokeweight="1pt">
                <v:textbox>
                  <w:txbxContent>
                    <w:p w14:paraId="3632C025" w14:textId="77777777" w:rsidR="009B6BC3" w:rsidRPr="009B6BC3" w:rsidRDefault="009B6BC3" w:rsidP="009B6BC3">
                      <w:pPr>
                        <w:widowControl/>
                        <w:rPr>
                          <w:rFonts w:ascii="Times New Roman" w:eastAsia="等线" w:hAnsi="Times New Roman" w:cs="Times New Roman"/>
                          <w:i/>
                          <w:iCs/>
                          <w:kern w:val="0"/>
                          <w:sz w:val="24"/>
                          <w:szCs w:val="24"/>
                        </w:rPr>
                      </w:pPr>
                      <w:r w:rsidRPr="009B6BC3">
                        <w:rPr>
                          <w:rFonts w:ascii="Times New Roman" w:eastAsia="等线" w:hAnsi="Times New Roman" w:cs="Times New Roman"/>
                          <w:i/>
                          <w:iCs/>
                          <w:kern w:val="0"/>
                          <w:sz w:val="24"/>
                          <w:szCs w:val="24"/>
                        </w:rPr>
                        <w:t xml:space="preserve">Regarding the verification of spherical coverage requirement for initial access and RRC_INACTIVE using UE </w:t>
                      </w:r>
                      <w:proofErr w:type="spellStart"/>
                      <w:r w:rsidRPr="009B6BC3">
                        <w:rPr>
                          <w:rFonts w:ascii="Times New Roman" w:eastAsia="等线" w:hAnsi="Times New Roman" w:cs="Times New Roman"/>
                          <w:i/>
                          <w:iCs/>
                          <w:kern w:val="0"/>
                          <w:sz w:val="24"/>
                          <w:szCs w:val="24"/>
                        </w:rPr>
                        <w:t>Beamlock</w:t>
                      </w:r>
                      <w:proofErr w:type="spellEnd"/>
                      <w:r w:rsidRPr="009B6BC3">
                        <w:rPr>
                          <w:rFonts w:ascii="Times New Roman" w:eastAsia="等线" w:hAnsi="Times New Roman" w:cs="Times New Roman"/>
                          <w:i/>
                          <w:iCs/>
                          <w:kern w:val="0"/>
                          <w:sz w:val="24"/>
                          <w:szCs w:val="24"/>
                        </w:rPr>
                        <w:t xml:space="preserve"> test function in the IDLE mode, will it prevent UE to not autonomously choose Uplink beams? </w:t>
                      </w:r>
                    </w:p>
                    <w:p w14:paraId="54021565" w14:textId="77777777" w:rsidR="009B6BC3" w:rsidRPr="009B6BC3" w:rsidRDefault="009B6BC3" w:rsidP="009B6BC3">
                      <w:pPr>
                        <w:pStyle w:val="ac"/>
                        <w:widowControl/>
                        <w:numPr>
                          <w:ilvl w:val="0"/>
                          <w:numId w:val="21"/>
                        </w:numPr>
                        <w:rPr>
                          <w:rFonts w:ascii="Times New Roman" w:eastAsia="等线" w:hAnsi="Times New Roman" w:cs="Times New Roman"/>
                          <w:i/>
                          <w:iCs/>
                          <w:kern w:val="0"/>
                          <w:sz w:val="24"/>
                          <w:szCs w:val="24"/>
                        </w:rPr>
                      </w:pPr>
                      <w:r w:rsidRPr="009B6BC3">
                        <w:rPr>
                          <w:rFonts w:ascii="Times New Roman" w:eastAsia="等线" w:hAnsi="Times New Roman" w:cs="Times New Roman"/>
                          <w:i/>
                          <w:iCs/>
                          <w:kern w:val="0"/>
                          <w:sz w:val="24"/>
                          <w:szCs w:val="24"/>
                        </w:rPr>
                        <w:t xml:space="preserve">Will using beam lock prevent UE from autonomously choosing other beams even if UE’s </w:t>
                      </w:r>
                      <w:proofErr w:type="spellStart"/>
                      <w:r w:rsidRPr="009B6BC3">
                        <w:rPr>
                          <w:rFonts w:ascii="Times New Roman" w:eastAsia="等线" w:hAnsi="Times New Roman" w:cs="Times New Roman"/>
                          <w:i/>
                          <w:iCs/>
                          <w:kern w:val="0"/>
                          <w:sz w:val="24"/>
                          <w:szCs w:val="24"/>
                        </w:rPr>
                        <w:t>behaviour</w:t>
                      </w:r>
                      <w:proofErr w:type="spellEnd"/>
                      <w:r w:rsidRPr="009B6BC3">
                        <w:rPr>
                          <w:rFonts w:ascii="Times New Roman" w:eastAsia="等线" w:hAnsi="Times New Roman" w:cs="Times New Roman"/>
                          <w:i/>
                          <w:iCs/>
                          <w:kern w:val="0"/>
                          <w:sz w:val="24"/>
                          <w:szCs w:val="24"/>
                        </w:rPr>
                        <w:t xml:space="preserve"> is such?</w:t>
                      </w:r>
                    </w:p>
                    <w:p w14:paraId="1227D819" w14:textId="77777777" w:rsidR="009B6BC3" w:rsidRPr="009B6BC3" w:rsidRDefault="009B6BC3" w:rsidP="009B6BC3"/>
                  </w:txbxContent>
                </v:textbox>
                <w10:wrap type="topAndBottom"/>
              </v:shape>
            </w:pict>
          </mc:Fallback>
        </mc:AlternateContent>
      </w:r>
    </w:p>
    <w:p w14:paraId="0A5DE4CB" w14:textId="77777777" w:rsidR="009B6BC3" w:rsidRDefault="009B6BC3" w:rsidP="009B6BC3">
      <w:pPr>
        <w:rPr>
          <w:rFonts w:ascii="Times New Roman" w:eastAsia="等线" w:hAnsi="Times New Roman" w:cs="Times New Roman"/>
          <w:kern w:val="0"/>
          <w:sz w:val="24"/>
          <w:szCs w:val="24"/>
        </w:rPr>
      </w:pPr>
    </w:p>
    <w:p w14:paraId="350B4F79" w14:textId="3793E0CA" w:rsidR="009B6BC3" w:rsidRPr="00AF7584" w:rsidRDefault="00FD54D9" w:rsidP="009B6BC3">
      <w:pPr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For this 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>question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, the BLF</w:t>
      </w:r>
      <w:r w:rsidR="001B3DCB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is </w:t>
      </w:r>
      <w:r w:rsidR="001B3DCB">
        <w:rPr>
          <w:rFonts w:ascii="Times New Roman" w:eastAsia="等线" w:hAnsi="Times New Roman" w:cs="Times New Roman"/>
          <w:kern w:val="0"/>
          <w:sz w:val="24"/>
          <w:szCs w:val="24"/>
        </w:rPr>
        <w:t>performe</w:t>
      </w:r>
      <w:r w:rsidR="001B3DCB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d after beam selection is finished, so this </w:t>
      </w:r>
      <w:r w:rsidR="001B3DCB">
        <w:rPr>
          <w:rFonts w:ascii="Times New Roman" w:eastAsia="等线" w:hAnsi="Times New Roman" w:cs="Times New Roman"/>
          <w:kern w:val="0"/>
          <w:sz w:val="24"/>
          <w:szCs w:val="24"/>
        </w:rPr>
        <w:t>procedure</w:t>
      </w:r>
      <w:r w:rsidR="001B3DCB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does not prevent UE to </w:t>
      </w:r>
      <w:r w:rsidR="001B3DCB" w:rsidRPr="001B3DCB">
        <w:rPr>
          <w:rFonts w:ascii="Times New Roman" w:eastAsia="等线" w:hAnsi="Times New Roman" w:cs="Times New Roman"/>
          <w:kern w:val="0"/>
          <w:sz w:val="24"/>
          <w:szCs w:val="24"/>
        </w:rPr>
        <w:t>autonomously choose Uplink beams</w:t>
      </w:r>
      <w:r w:rsidR="001B3DCB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. </w:t>
      </w:r>
      <w:r w:rsidR="00AF7584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RAN4 requirement is applied to the first locked corresponding beam, </w:t>
      </w:r>
      <w:r w:rsidR="00AF7584">
        <w:rPr>
          <w:rFonts w:ascii="Times New Roman" w:eastAsia="等线" w:hAnsi="Times New Roman" w:cs="Times New Roman"/>
          <w:kern w:val="0"/>
          <w:sz w:val="24"/>
          <w:szCs w:val="24"/>
        </w:rPr>
        <w:t>and</w:t>
      </w:r>
      <w:r w:rsidR="00AF7584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the beam selection after </w:t>
      </w:r>
      <w:proofErr w:type="spellStart"/>
      <w:r w:rsidR="00AF7584">
        <w:rPr>
          <w:rFonts w:ascii="Times New Roman" w:eastAsia="等线" w:hAnsi="Times New Roman" w:cs="Times New Roman" w:hint="eastAsia"/>
          <w:kern w:val="0"/>
          <w:sz w:val="24"/>
          <w:szCs w:val="24"/>
        </w:rPr>
        <w:t>beamlock</w:t>
      </w:r>
      <w:proofErr w:type="spellEnd"/>
      <w:r w:rsidR="00AF7584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doesn</w:t>
      </w:r>
      <w:r w:rsidR="00AF7584">
        <w:rPr>
          <w:rFonts w:ascii="Times New Roman" w:eastAsia="等线" w:hAnsi="Times New Roman" w:cs="Times New Roman"/>
          <w:kern w:val="0"/>
          <w:sz w:val="24"/>
          <w:szCs w:val="24"/>
        </w:rPr>
        <w:t>’</w:t>
      </w:r>
      <w:r w:rsidR="00AF7584">
        <w:rPr>
          <w:rFonts w:ascii="Times New Roman" w:eastAsia="等线" w:hAnsi="Times New Roman" w:cs="Times New Roman" w:hint="eastAsia"/>
          <w:kern w:val="0"/>
          <w:sz w:val="24"/>
          <w:szCs w:val="24"/>
        </w:rPr>
        <w:t>t need to be considered.</w:t>
      </w:r>
    </w:p>
    <w:p w14:paraId="000AAC77" w14:textId="77777777" w:rsidR="009B6BC3" w:rsidRDefault="009B6BC3" w:rsidP="009B6BC3">
      <w:pPr>
        <w:rPr>
          <w:rFonts w:ascii="Times New Roman" w:eastAsia="等线" w:hAnsi="Times New Roman" w:cs="Times New Roman"/>
          <w:kern w:val="0"/>
          <w:sz w:val="24"/>
          <w:szCs w:val="24"/>
        </w:rPr>
      </w:pPr>
    </w:p>
    <w:p w14:paraId="4F808550" w14:textId="18807BF6" w:rsidR="001B3DCB" w:rsidRPr="00AF7584" w:rsidRDefault="001B3DCB" w:rsidP="001B3DCB">
      <w:pPr>
        <w:widowControl/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  <w:r w:rsidRPr="00FD54D9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P</w:t>
      </w:r>
      <w:r w:rsidRPr="00FD54D9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roposal </w:t>
      </w:r>
      <w:r w:rsidR="00AF7584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2</w:t>
      </w:r>
      <w:r w:rsidRPr="00FD54D9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: </w:t>
      </w:r>
      <w:r w:rsidRPr="00AF7584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Confirm that </w:t>
      </w:r>
      <w:proofErr w:type="spellStart"/>
      <w:r w:rsidR="00AF7584" w:rsidRPr="00AF7584">
        <w:rPr>
          <w:rFonts w:ascii="Times New Roman" w:eastAsia="等线" w:hAnsi="Times New Roman" w:cs="Times New Roman"/>
          <w:b/>
          <w:bCs/>
          <w:i/>
          <w:iCs/>
          <w:kern w:val="0"/>
          <w:sz w:val="24"/>
          <w:szCs w:val="24"/>
        </w:rPr>
        <w:t>Beamlock</w:t>
      </w:r>
      <w:proofErr w:type="spellEnd"/>
      <w:r w:rsidR="00AF7584" w:rsidRPr="00AF7584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 </w:t>
      </w:r>
      <w:r w:rsidR="00AF7584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should be </w:t>
      </w:r>
      <w:r w:rsidR="00AF7584" w:rsidRPr="00AF7584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performe</w:t>
      </w:r>
      <w:r w:rsidR="00AF7584" w:rsidRPr="00AF7584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d after beam selection is finished</w:t>
      </w:r>
      <w:r w:rsidR="00AF7584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 and</w:t>
      </w:r>
      <w:r w:rsidR="00AF7584" w:rsidRPr="00AF7584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 does not prevent UE to </w:t>
      </w:r>
      <w:r w:rsidR="00AF7584" w:rsidRPr="00AF7584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 xml:space="preserve">autonomously choose </w:t>
      </w:r>
      <w:r w:rsidR="00AF7584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u</w:t>
      </w:r>
      <w:r w:rsidR="00AF7584" w:rsidRPr="00AF7584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plink beam</w:t>
      </w:r>
      <w:r w:rsidRPr="00AF7584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.</w:t>
      </w:r>
      <w:r w:rsidR="00AF7584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 RAN4 </w:t>
      </w:r>
      <w:r w:rsidR="00AF7584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requirement</w:t>
      </w:r>
      <w:r w:rsidR="00AF7584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 is only </w:t>
      </w:r>
      <w:r w:rsidR="00AF7584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applied</w:t>
      </w:r>
      <w:r w:rsidR="00AF7584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 to the first </w:t>
      </w:r>
      <w:r w:rsidR="004421D7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select</w:t>
      </w:r>
      <w:r w:rsidR="00AF7584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ed </w:t>
      </w:r>
      <w:r w:rsidR="00AF7584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corresponding</w:t>
      </w:r>
      <w:r w:rsidR="00AF7584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 uplink beam after beam selection.</w:t>
      </w:r>
    </w:p>
    <w:p w14:paraId="493865D9" w14:textId="7E62F7BB" w:rsidR="009B6BC3" w:rsidRDefault="009B6BC3" w:rsidP="009B6BC3">
      <w:pPr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noProof/>
          <w:kern w:val="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7F91F8" wp14:editId="1F7129F4">
                <wp:simplePos x="0" y="0"/>
                <wp:positionH relativeFrom="column">
                  <wp:posOffset>-635</wp:posOffset>
                </wp:positionH>
                <wp:positionV relativeFrom="paragraph">
                  <wp:posOffset>349885</wp:posOffset>
                </wp:positionV>
                <wp:extent cx="6236335" cy="708025"/>
                <wp:effectExtent l="0" t="0" r="12065" b="15875"/>
                <wp:wrapTopAndBottom/>
                <wp:docPr id="1906900363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6335" cy="708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75EBBBAA" w14:textId="77777777" w:rsidR="009B6BC3" w:rsidRPr="009B6BC3" w:rsidRDefault="009B6BC3" w:rsidP="009B6BC3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9B6BC3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kern w:val="0"/>
                                <w:sz w:val="24"/>
                                <w:szCs w:val="24"/>
                              </w:rPr>
                              <w:t xml:space="preserve">Regarding the verification of spherical coverage requirement for initial access and RRC_INACTIVE without using UE </w:t>
                            </w:r>
                            <w:proofErr w:type="spellStart"/>
                            <w:r w:rsidRPr="009B6BC3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kern w:val="0"/>
                                <w:sz w:val="24"/>
                                <w:szCs w:val="24"/>
                              </w:rPr>
                              <w:t>Beamlock</w:t>
                            </w:r>
                            <w:proofErr w:type="spellEnd"/>
                            <w:r w:rsidRPr="009B6BC3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kern w:val="0"/>
                                <w:sz w:val="24"/>
                                <w:szCs w:val="24"/>
                              </w:rPr>
                              <w:t xml:space="preserve"> test function in the IDLE mode, would this be aligned to verifying RAN4 core requirements when the requirements were defined?</w:t>
                            </w:r>
                          </w:p>
                          <w:p w14:paraId="615ACB82" w14:textId="77777777" w:rsidR="009B6BC3" w:rsidRPr="009B6BC3" w:rsidRDefault="009B6BC3" w:rsidP="009B6B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F91F8" id="_x0000_s1028" type="#_x0000_t202" style="position:absolute;left:0;text-align:left;margin-left:-.05pt;margin-top:27.55pt;width:491.05pt;height:55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" fillcolor="white [3201]" strokecolor="#4472c4 [3204]" strokeweight="1pt">
                <v:textbox>
                  <w:txbxContent>
                    <w:p w14:paraId="75EBBBAA" w14:textId="77777777" w:rsidR="009B6BC3" w:rsidRPr="009B6BC3" w:rsidRDefault="009B6BC3" w:rsidP="009B6BC3">
                      <w:pPr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kern w:val="0"/>
                          <w:sz w:val="24"/>
                          <w:szCs w:val="24"/>
                        </w:rPr>
                      </w:pPr>
                      <w:r w:rsidRPr="009B6BC3">
                        <w:rPr>
                          <w:rFonts w:ascii="Times New Roman" w:eastAsia="等线" w:hAnsi="Times New Roman" w:cs="Times New Roman"/>
                          <w:i/>
                          <w:iCs/>
                          <w:kern w:val="0"/>
                          <w:sz w:val="24"/>
                          <w:szCs w:val="24"/>
                        </w:rPr>
                        <w:t xml:space="preserve">Regarding the verification of spherical coverage requirement for initial access and RRC_INACTIVE without using UE </w:t>
                      </w:r>
                      <w:proofErr w:type="spellStart"/>
                      <w:r w:rsidRPr="009B6BC3">
                        <w:rPr>
                          <w:rFonts w:ascii="Times New Roman" w:eastAsia="等线" w:hAnsi="Times New Roman" w:cs="Times New Roman"/>
                          <w:i/>
                          <w:iCs/>
                          <w:kern w:val="0"/>
                          <w:sz w:val="24"/>
                          <w:szCs w:val="24"/>
                        </w:rPr>
                        <w:t>Beamlock</w:t>
                      </w:r>
                      <w:proofErr w:type="spellEnd"/>
                      <w:r w:rsidRPr="009B6BC3">
                        <w:rPr>
                          <w:rFonts w:ascii="Times New Roman" w:eastAsia="等线" w:hAnsi="Times New Roman" w:cs="Times New Roman"/>
                          <w:i/>
                          <w:iCs/>
                          <w:kern w:val="0"/>
                          <w:sz w:val="24"/>
                          <w:szCs w:val="24"/>
                        </w:rPr>
                        <w:t xml:space="preserve"> test function in the IDLE mode, would this be aligned to verifying RAN4 core requirements when the requirements were defined?</w:t>
                      </w:r>
                    </w:p>
                    <w:p w14:paraId="615ACB82" w14:textId="77777777" w:rsidR="009B6BC3" w:rsidRPr="009B6BC3" w:rsidRDefault="009B6BC3" w:rsidP="009B6BC3"/>
                  </w:txbxContent>
                </v:textbox>
                <w10:wrap type="topAndBottom"/>
              </v:shape>
            </w:pict>
          </mc:Fallback>
        </mc:AlternateContent>
      </w:r>
    </w:p>
    <w:p w14:paraId="2FC49E4C" w14:textId="2478AD1A" w:rsidR="009B6BC3" w:rsidRPr="00AF7584" w:rsidRDefault="00AF7584" w:rsidP="009B6BC3">
      <w:pPr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As we 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>discussed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in question 1, RAN4 sent LS to RAN5 check the 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>feasibility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of BLF and define the 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>requirement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on BLF can work.</w:t>
      </w:r>
    </w:p>
    <w:p w14:paraId="515C768A" w14:textId="77777777" w:rsidR="00AF7584" w:rsidRPr="00AF7584" w:rsidRDefault="00AF7584" w:rsidP="009B6BC3">
      <w:pPr>
        <w:rPr>
          <w:rFonts w:ascii="Times New Roman" w:eastAsia="等线" w:hAnsi="Times New Roman" w:cs="Times New Roman"/>
          <w:kern w:val="0"/>
          <w:sz w:val="24"/>
          <w:szCs w:val="24"/>
        </w:rPr>
      </w:pPr>
    </w:p>
    <w:p w14:paraId="4DD4D666" w14:textId="30C85AE1" w:rsidR="00AF7584" w:rsidRPr="00AF7584" w:rsidRDefault="00AF7584" w:rsidP="009B6BC3">
      <w:pPr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  <w:r w:rsidRPr="00AF7584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P</w:t>
      </w:r>
      <w:r w:rsidRPr="00AF7584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roposal 3: Confirm </w:t>
      </w:r>
      <w:r w:rsidRPr="00AF7584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that</w:t>
      </w:r>
      <w:r w:rsidRPr="00AF7584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 RAN4 define the requirement for BC in initial access </w:t>
      </w:r>
      <w:r w:rsidR="004421D7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in R18 </w:t>
      </w:r>
      <w:r w:rsidRPr="00AF7584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based on the assumption that beam lock </w:t>
      </w:r>
      <w:r w:rsidRPr="00AF7584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function</w:t>
      </w:r>
      <w:r w:rsidRPr="00AF7584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 is feasible and </w:t>
      </w:r>
      <w:r w:rsidR="008031E8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can</w:t>
      </w:r>
      <w:r w:rsidRPr="00AF7584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 be used.</w:t>
      </w:r>
    </w:p>
    <w:p w14:paraId="498229D8" w14:textId="77777777" w:rsidR="009B6BC3" w:rsidRDefault="009B6BC3" w:rsidP="009B6BC3"/>
    <w:p w14:paraId="17EB4A43" w14:textId="77777777" w:rsidR="009B6BC3" w:rsidRPr="009B6BC3" w:rsidRDefault="009B6BC3" w:rsidP="009B6BC3"/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0CD3401C" w14:textId="47310304" w:rsidR="004421D7" w:rsidRPr="008031E8" w:rsidRDefault="004421D7" w:rsidP="00D8281A">
      <w:pPr>
        <w:widowControl/>
        <w:spacing w:after="180"/>
        <w:rPr>
          <w:rFonts w:ascii="Times New Roman" w:eastAsia="等线" w:hAnsi="Times New Roman" w:cs="Times New Roman" w:hint="eastAsia"/>
          <w:kern w:val="0"/>
          <w:sz w:val="24"/>
          <w:szCs w:val="24"/>
        </w:rPr>
      </w:pPr>
      <w:r w:rsidRPr="008031E8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In this contribution, we </w:t>
      </w:r>
      <w:r w:rsidRPr="008031E8">
        <w:rPr>
          <w:rFonts w:ascii="Times New Roman" w:eastAsia="等线" w:hAnsi="Times New Roman" w:cs="Times New Roman"/>
          <w:kern w:val="0"/>
          <w:sz w:val="24"/>
          <w:szCs w:val="24"/>
        </w:rPr>
        <w:t>provide</w:t>
      </w:r>
      <w:r w:rsidRPr="008031E8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our views on RAN5</w:t>
      </w:r>
      <w:r w:rsidRPr="008031E8">
        <w:rPr>
          <w:rFonts w:ascii="Times New Roman" w:eastAsia="等线" w:hAnsi="Times New Roman" w:cs="Times New Roman"/>
          <w:kern w:val="0"/>
          <w:sz w:val="24"/>
          <w:szCs w:val="24"/>
        </w:rPr>
        <w:t>’</w:t>
      </w:r>
      <w:r w:rsidRPr="008031E8">
        <w:rPr>
          <w:rFonts w:ascii="Times New Roman" w:eastAsia="等线" w:hAnsi="Times New Roman" w:cs="Times New Roman" w:hint="eastAsia"/>
          <w:kern w:val="0"/>
          <w:sz w:val="24"/>
          <w:szCs w:val="24"/>
        </w:rPr>
        <w:t>s questions.</w:t>
      </w:r>
    </w:p>
    <w:p w14:paraId="28BB525C" w14:textId="438465A5" w:rsidR="004421D7" w:rsidRPr="004421D7" w:rsidRDefault="004421D7" w:rsidP="004421D7">
      <w:pPr>
        <w:widowControl/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FD54D9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P</w:t>
      </w:r>
      <w:r w:rsidRPr="00FD54D9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roposal 1: </w:t>
      </w:r>
      <w:r w:rsidRPr="004421D7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Confirm that RAN4 define the requirement of BC in initial access based on assuming the beam will not change after </w:t>
      </w:r>
      <w:r w:rsidRPr="004421D7">
        <w:rPr>
          <w:rFonts w:ascii="Times New Roman" w:eastAsia="等线" w:hAnsi="Times New Roman" w:cs="Times New Roman"/>
          <w:kern w:val="0"/>
          <w:sz w:val="24"/>
          <w:szCs w:val="24"/>
        </w:rPr>
        <w:t>autonomously</w:t>
      </w:r>
      <w:r w:rsidRPr="004421D7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beam selection in IDLE mode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during the test</w:t>
      </w:r>
      <w:r w:rsidRPr="004421D7">
        <w:rPr>
          <w:rFonts w:ascii="Times New Roman" w:eastAsia="等线" w:hAnsi="Times New Roman" w:cs="Times New Roman" w:hint="eastAsia"/>
          <w:kern w:val="0"/>
          <w:sz w:val="24"/>
          <w:szCs w:val="24"/>
        </w:rPr>
        <w:t>.</w:t>
      </w:r>
    </w:p>
    <w:p w14:paraId="15AEDBF0" w14:textId="77777777" w:rsidR="004421D7" w:rsidRPr="00FD54D9" w:rsidRDefault="004421D7" w:rsidP="004421D7">
      <w:pPr>
        <w:widowControl/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</w:p>
    <w:p w14:paraId="35535DC0" w14:textId="2CA78D13" w:rsidR="004421D7" w:rsidRPr="004421D7" w:rsidRDefault="004421D7" w:rsidP="004421D7">
      <w:pPr>
        <w:widowControl/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FD54D9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P</w:t>
      </w:r>
      <w:r w:rsidRPr="00FD54D9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roposal </w:t>
      </w:r>
      <w:r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2</w:t>
      </w:r>
      <w:r w:rsidRPr="00FD54D9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: </w:t>
      </w:r>
      <w:r w:rsidRPr="004421D7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Confirm that </w:t>
      </w:r>
      <w:proofErr w:type="spellStart"/>
      <w:r w:rsidRPr="004421D7">
        <w:rPr>
          <w:rFonts w:ascii="Times New Roman" w:eastAsia="等线" w:hAnsi="Times New Roman" w:cs="Times New Roman"/>
          <w:i/>
          <w:iCs/>
          <w:kern w:val="0"/>
          <w:sz w:val="24"/>
          <w:szCs w:val="24"/>
        </w:rPr>
        <w:t>Beamlock</w:t>
      </w:r>
      <w:proofErr w:type="spellEnd"/>
      <w:r w:rsidRPr="004421D7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should be </w:t>
      </w:r>
      <w:r w:rsidRPr="004421D7">
        <w:rPr>
          <w:rFonts w:ascii="Times New Roman" w:eastAsia="等线" w:hAnsi="Times New Roman" w:cs="Times New Roman"/>
          <w:kern w:val="0"/>
          <w:sz w:val="24"/>
          <w:szCs w:val="24"/>
        </w:rPr>
        <w:t>performe</w:t>
      </w:r>
      <w:r w:rsidRPr="004421D7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d after beam selection is finished and does not prevent UE to </w:t>
      </w:r>
      <w:r w:rsidRPr="004421D7">
        <w:rPr>
          <w:rFonts w:ascii="Times New Roman" w:eastAsia="等线" w:hAnsi="Times New Roman" w:cs="Times New Roman"/>
          <w:kern w:val="0"/>
          <w:sz w:val="24"/>
          <w:szCs w:val="24"/>
        </w:rPr>
        <w:t xml:space="preserve">autonomously choose </w:t>
      </w:r>
      <w:r w:rsidRPr="004421D7">
        <w:rPr>
          <w:rFonts w:ascii="Times New Roman" w:eastAsia="等线" w:hAnsi="Times New Roman" w:cs="Times New Roman" w:hint="eastAsia"/>
          <w:kern w:val="0"/>
          <w:sz w:val="24"/>
          <w:szCs w:val="24"/>
        </w:rPr>
        <w:t>u</w:t>
      </w:r>
      <w:r w:rsidRPr="004421D7">
        <w:rPr>
          <w:rFonts w:ascii="Times New Roman" w:eastAsia="等线" w:hAnsi="Times New Roman" w:cs="Times New Roman"/>
          <w:kern w:val="0"/>
          <w:sz w:val="24"/>
          <w:szCs w:val="24"/>
        </w:rPr>
        <w:t>plink beam</w:t>
      </w:r>
      <w:r w:rsidRPr="004421D7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. RAN4 </w:t>
      </w:r>
      <w:r w:rsidRPr="004421D7">
        <w:rPr>
          <w:rFonts w:ascii="Times New Roman" w:eastAsia="等线" w:hAnsi="Times New Roman" w:cs="Times New Roman"/>
          <w:kern w:val="0"/>
          <w:sz w:val="24"/>
          <w:szCs w:val="24"/>
        </w:rPr>
        <w:t>requirement</w:t>
      </w:r>
      <w:r w:rsidRPr="004421D7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is only </w:t>
      </w:r>
      <w:r w:rsidRPr="004421D7">
        <w:rPr>
          <w:rFonts w:ascii="Times New Roman" w:eastAsia="等线" w:hAnsi="Times New Roman" w:cs="Times New Roman"/>
          <w:kern w:val="0"/>
          <w:sz w:val="24"/>
          <w:szCs w:val="24"/>
        </w:rPr>
        <w:t>applied</w:t>
      </w:r>
      <w:r w:rsidRPr="004421D7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to the first 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selected </w:t>
      </w:r>
      <w:r w:rsidRPr="004421D7">
        <w:rPr>
          <w:rFonts w:ascii="Times New Roman" w:eastAsia="等线" w:hAnsi="Times New Roman" w:cs="Times New Roman"/>
          <w:kern w:val="0"/>
          <w:sz w:val="24"/>
          <w:szCs w:val="24"/>
        </w:rPr>
        <w:t>corresponding</w:t>
      </w:r>
      <w:r w:rsidRPr="004421D7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uplink beam after beam selection.</w:t>
      </w:r>
    </w:p>
    <w:p w14:paraId="3BB21645" w14:textId="77777777" w:rsidR="004421D7" w:rsidRPr="004421D7" w:rsidRDefault="004421D7" w:rsidP="004421D7">
      <w:pPr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</w:p>
    <w:p w14:paraId="5A406FC8" w14:textId="48F406B7" w:rsidR="004421D7" w:rsidRPr="004421D7" w:rsidRDefault="004421D7" w:rsidP="004421D7">
      <w:pPr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AF7584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P</w:t>
      </w:r>
      <w:r w:rsidRPr="00AF7584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roposal 3: </w:t>
      </w:r>
      <w:r w:rsidRPr="004421D7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Confirm </w:t>
      </w:r>
      <w:r w:rsidRPr="004421D7">
        <w:rPr>
          <w:rFonts w:ascii="Times New Roman" w:eastAsia="等线" w:hAnsi="Times New Roman" w:cs="Times New Roman"/>
          <w:kern w:val="0"/>
          <w:sz w:val="24"/>
          <w:szCs w:val="24"/>
        </w:rPr>
        <w:t>that</w:t>
      </w:r>
      <w:r w:rsidRPr="004421D7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RAN4 define the requirement for BC in initial access 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in R18 </w:t>
      </w:r>
      <w:r w:rsidRPr="004421D7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based on the assumption that beam lock </w:t>
      </w:r>
      <w:r w:rsidRPr="004421D7">
        <w:rPr>
          <w:rFonts w:ascii="Times New Roman" w:eastAsia="等线" w:hAnsi="Times New Roman" w:cs="Times New Roman"/>
          <w:kern w:val="0"/>
          <w:sz w:val="24"/>
          <w:szCs w:val="24"/>
        </w:rPr>
        <w:t>function</w:t>
      </w:r>
      <w:r w:rsidRPr="004421D7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is feasible and </w:t>
      </w:r>
      <w:r w:rsidR="008031E8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can </w:t>
      </w:r>
      <w:r w:rsidRPr="004421D7">
        <w:rPr>
          <w:rFonts w:ascii="Times New Roman" w:eastAsia="等线" w:hAnsi="Times New Roman" w:cs="Times New Roman" w:hint="eastAsia"/>
          <w:kern w:val="0"/>
          <w:sz w:val="24"/>
          <w:szCs w:val="24"/>
        </w:rPr>
        <w:t>be used.</w:t>
      </w:r>
    </w:p>
    <w:p w14:paraId="3A45F456" w14:textId="77777777" w:rsidR="004421D7" w:rsidRPr="004421D7" w:rsidRDefault="004421D7" w:rsidP="00D8281A">
      <w:pPr>
        <w:widowControl/>
        <w:spacing w:after="180"/>
        <w:rPr>
          <w:rFonts w:ascii="Times New Roman" w:eastAsia="等线" w:hAnsi="Times New Roman" w:cs="Times New Roman" w:hint="eastAsia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2A55727D" w:rsidR="00DB2092" w:rsidRPr="00544495" w:rsidRDefault="00D8281A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4421D7" w:rsidRPr="004421D7">
        <w:rPr>
          <w:rFonts w:ascii="Times New Roman" w:eastAsia="等线" w:hAnsi="Times New Roman" w:cs="Times New Roman"/>
          <w:kern w:val="0"/>
          <w:sz w:val="20"/>
          <w:szCs w:val="20"/>
        </w:rPr>
        <w:t>R4-2509022</w:t>
      </w:r>
      <w:r w:rsidR="004421D7" w:rsidRPr="004421D7">
        <w:rPr>
          <w:rFonts w:ascii="Times New Roman" w:eastAsia="等线" w:hAnsi="Times New Roman" w:cs="Times New Roman"/>
          <w:kern w:val="0"/>
          <w:sz w:val="20"/>
          <w:szCs w:val="20"/>
        </w:rPr>
        <w:tab/>
        <w:t>LS on Beam Correspondence Initial Access</w:t>
      </w:r>
      <w:r w:rsidR="004421D7">
        <w:rPr>
          <w:rFonts w:ascii="Times New Roman" w:eastAsia="等线" w:hAnsi="Times New Roman" w:cs="Times New Roman" w:hint="eastAsia"/>
          <w:kern w:val="0"/>
          <w:sz w:val="20"/>
          <w:szCs w:val="20"/>
        </w:rPr>
        <w:t>, Apple</w:t>
      </w:r>
    </w:p>
    <w:sectPr w:rsidR="00DB2092" w:rsidRPr="00544495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6915C2" w14:textId="77777777" w:rsidR="003E4C4F" w:rsidRDefault="003E4C4F" w:rsidP="0040353F">
      <w:r>
        <w:separator/>
      </w:r>
    </w:p>
  </w:endnote>
  <w:endnote w:type="continuationSeparator" w:id="0">
    <w:p w14:paraId="00CD6F95" w14:textId="77777777" w:rsidR="003E4C4F" w:rsidRDefault="003E4C4F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F5AE76" w14:textId="77777777" w:rsidR="003E4C4F" w:rsidRDefault="003E4C4F" w:rsidP="0040353F">
      <w:r>
        <w:separator/>
      </w:r>
    </w:p>
  </w:footnote>
  <w:footnote w:type="continuationSeparator" w:id="0">
    <w:p w14:paraId="0AD724F4" w14:textId="77777777" w:rsidR="003E4C4F" w:rsidRDefault="003E4C4F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F961AB"/>
    <w:multiLevelType w:val="hybridMultilevel"/>
    <w:tmpl w:val="C09CBF78"/>
    <w:lvl w:ilvl="0" w:tplc="298E94E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8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7"/>
  </w:num>
  <w:num w:numId="2" w16cid:durableId="1674338908">
    <w:abstractNumId w:val="14"/>
  </w:num>
  <w:num w:numId="3" w16cid:durableId="1733190182">
    <w:abstractNumId w:val="5"/>
  </w:num>
  <w:num w:numId="4" w16cid:durableId="544682373">
    <w:abstractNumId w:val="19"/>
  </w:num>
  <w:num w:numId="5" w16cid:durableId="138038937">
    <w:abstractNumId w:val="4"/>
  </w:num>
  <w:num w:numId="6" w16cid:durableId="528685386">
    <w:abstractNumId w:val="16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20"/>
  </w:num>
  <w:num w:numId="15" w16cid:durableId="1476533297">
    <w:abstractNumId w:val="18"/>
  </w:num>
  <w:num w:numId="16" w16cid:durableId="417287401">
    <w:abstractNumId w:val="9"/>
  </w:num>
  <w:num w:numId="17" w16cid:durableId="1056323291">
    <w:abstractNumId w:val="13"/>
  </w:num>
  <w:num w:numId="18" w16cid:durableId="780534440">
    <w:abstractNumId w:val="15"/>
  </w:num>
  <w:num w:numId="19" w16cid:durableId="1952736341">
    <w:abstractNumId w:val="6"/>
  </w:num>
  <w:num w:numId="20" w16cid:durableId="282004090">
    <w:abstractNumId w:val="1"/>
  </w:num>
  <w:num w:numId="21" w16cid:durableId="3727301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F3B36"/>
    <w:rsid w:val="00107A66"/>
    <w:rsid w:val="00127DEF"/>
    <w:rsid w:val="00130C23"/>
    <w:rsid w:val="00134AB1"/>
    <w:rsid w:val="00134F49"/>
    <w:rsid w:val="00157209"/>
    <w:rsid w:val="001A5AE8"/>
    <w:rsid w:val="001B3DCB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B142A"/>
    <w:rsid w:val="003C1897"/>
    <w:rsid w:val="003E25C3"/>
    <w:rsid w:val="003E4C4F"/>
    <w:rsid w:val="003F07C0"/>
    <w:rsid w:val="0040353F"/>
    <w:rsid w:val="00403725"/>
    <w:rsid w:val="00404BD8"/>
    <w:rsid w:val="00427655"/>
    <w:rsid w:val="0043009D"/>
    <w:rsid w:val="004421D7"/>
    <w:rsid w:val="0046192B"/>
    <w:rsid w:val="00462C1B"/>
    <w:rsid w:val="00486554"/>
    <w:rsid w:val="0049466C"/>
    <w:rsid w:val="004D7EEB"/>
    <w:rsid w:val="004F1FDF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A432A"/>
    <w:rsid w:val="007A6214"/>
    <w:rsid w:val="007B5F04"/>
    <w:rsid w:val="008031E8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67E3"/>
    <w:rsid w:val="0097230B"/>
    <w:rsid w:val="00991D66"/>
    <w:rsid w:val="009B6BC3"/>
    <w:rsid w:val="009C7A33"/>
    <w:rsid w:val="009D420E"/>
    <w:rsid w:val="009E2E52"/>
    <w:rsid w:val="009F2939"/>
    <w:rsid w:val="00A15061"/>
    <w:rsid w:val="00A210D1"/>
    <w:rsid w:val="00A371DF"/>
    <w:rsid w:val="00A62139"/>
    <w:rsid w:val="00AD29EC"/>
    <w:rsid w:val="00AD6CB3"/>
    <w:rsid w:val="00AE26B6"/>
    <w:rsid w:val="00AE43CF"/>
    <w:rsid w:val="00AF2332"/>
    <w:rsid w:val="00AF7584"/>
    <w:rsid w:val="00B04D93"/>
    <w:rsid w:val="00B1472E"/>
    <w:rsid w:val="00B3173F"/>
    <w:rsid w:val="00B36873"/>
    <w:rsid w:val="00B9159E"/>
    <w:rsid w:val="00B92CF6"/>
    <w:rsid w:val="00BA265C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6687A"/>
    <w:rsid w:val="00E933A8"/>
    <w:rsid w:val="00EC3993"/>
    <w:rsid w:val="00EC6756"/>
    <w:rsid w:val="00F3572F"/>
    <w:rsid w:val="00F43AC7"/>
    <w:rsid w:val="00F53E52"/>
    <w:rsid w:val="00F8415C"/>
    <w:rsid w:val="00F969FC"/>
    <w:rsid w:val="00F978B3"/>
    <w:rsid w:val="00FC0941"/>
    <w:rsid w:val="00FD1236"/>
    <w:rsid w:val="00FD54D9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목록 단락,?? ??,?????,????,リスト段落,列出段落,Lista1,中等深浅网格 1 - 着色 21,¥¡¡¡¡ì¬º¥¹¥È¶ÎÂä,ÁÐ³ö¶ÎÂä,¥ê¥¹¥È¶ÎÂä,列表段落1,—ño’i—Ž,1st level - Bullet List Paragraph,Lettre d'introduction,Paragrafo elenco,Normal bullet 2,Bullet list,列表段落11,목록단락,列出段落1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목록 단락 字符,?? ?? 字符,????? 字符,???? 字符,リスト段落 字符,列出段落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c"/>
    <w:uiPriority w:val="34"/>
    <w:qFormat/>
    <w:rsid w:val="009B6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421</Words>
  <Characters>2300</Characters>
  <Application>Microsoft Office Word</Application>
  <DocSecurity>0</DocSecurity>
  <Lines>76</Lines>
  <Paragraphs>44</Paragraphs>
  <ScaleCrop>false</ScaleCrop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9</cp:revision>
  <dcterms:created xsi:type="dcterms:W3CDTF">2021-01-15T21:06:00Z</dcterms:created>
  <dcterms:modified xsi:type="dcterms:W3CDTF">2025-08-15T10:58:00Z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